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E03212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 xml:space="preserve">zu FMA-Richtlinie </w:t>
      </w:r>
      <w:r w:rsidR="00313C36">
        <w:rPr>
          <w:rFonts w:ascii="Arial" w:hAnsi="Arial" w:cs="Arial"/>
          <w:b/>
          <w:sz w:val="24"/>
          <w:szCs w:val="18"/>
        </w:rPr>
        <w:t>2016/</w:t>
      </w:r>
      <w:r w:rsidR="009F237C">
        <w:rPr>
          <w:rFonts w:ascii="Arial" w:hAnsi="Arial" w:cs="Arial"/>
          <w:b/>
          <w:sz w:val="24"/>
          <w:szCs w:val="18"/>
        </w:rPr>
        <w:t>2</w:t>
      </w:r>
      <w:bookmarkStart w:id="2" w:name="_GoBack"/>
      <w:bookmarkEnd w:id="2"/>
      <w:r w:rsidR="001C2A3C">
        <w:rPr>
          <w:rFonts w:ascii="Arial" w:hAnsi="Arial" w:cs="Arial"/>
          <w:b/>
          <w:sz w:val="24"/>
          <w:szCs w:val="18"/>
        </w:rPr>
        <w:t xml:space="preserve"> </w:t>
      </w:r>
      <w:r>
        <w:rPr>
          <w:rFonts w:ascii="Arial" w:hAnsi="Arial" w:cs="Arial"/>
          <w:b/>
          <w:sz w:val="24"/>
          <w:szCs w:val="18"/>
        </w:rPr>
        <w:t xml:space="preserve">- 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Aufsichtsbericht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0460D0">
      <w:pPr>
        <w:tabs>
          <w:tab w:val="left" w:pos="5387"/>
        </w:tabs>
        <w:spacing w:before="18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FMA - Finanzmarktaufsicht Liechtenstein, Vaduz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 xml:space="preserve">Revisionsstelle </w:t>
      </w:r>
      <w:r w:rsidR="003B1BB6" w:rsidRPr="00A7413A">
        <w:rPr>
          <w:rFonts w:ascii="Arial" w:hAnsi="Arial" w:cs="Arial"/>
          <w:sz w:val="18"/>
          <w:szCs w:val="18"/>
        </w:rPr>
        <w:t xml:space="preserve">der </w:t>
      </w:r>
      <w:r w:rsidR="003B1BB6">
        <w:rPr>
          <w:rFonts w:ascii="Arial" w:hAnsi="Arial" w:cs="Arial"/>
          <w:sz w:val="18"/>
          <w:szCs w:val="18"/>
        </w:rPr>
        <w:t>Verwaltungsgesellschaft/AIFM</w:t>
      </w:r>
    </w:p>
    <w:p w:rsidR="006609FA" w:rsidRPr="00E03212" w:rsidRDefault="006609FA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E03212" w:rsidRPr="00B234C4" w:rsidTr="001A5EB6">
        <w:tc>
          <w:tcPr>
            <w:tcW w:w="4219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812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Name des Anlagefonds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chtsform"/>
            <w:tag w:val="Rechtsform"/>
            <w:id w:val="115312167"/>
            <w:placeholder>
              <w:docPart w:val="FCA52140EA20493CA5A959D2F740361D"/>
            </w:placeholder>
            <w:showingPlcHdr/>
            <w:comboBox>
              <w:listItem w:value="Wählen Sie ein Element aus."/>
              <w:listItem w:displayText="Kollektivtreuhänderschaft" w:value="Kollektivtreuhänderschaft"/>
              <w:listItem w:displayText="Anteilsgesellschaft / AGvmK" w:value="Anteilsgesellschaft / AGvmK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D91F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eriode"/>
            <w:tag w:val="Periode"/>
            <w:id w:val="113505754"/>
            <w:placeholder>
              <w:docPart w:val="CC355B322A3C49B2A21EE4A9390344FA"/>
            </w:placeholder>
            <w:showingPlcHdr/>
            <w:comboBox>
              <w:listItem w:value="Wählen Sie ein Element aus."/>
              <w:listItem w:displayText="1.1. - 31.12." w:value="1.1. - 31.12."/>
              <w:listItem w:displayText="1.2. - 31.1." w:value="1.2. - 31.1."/>
              <w:listItem w:displayText="1.3. - 28.2." w:value="1.3. - 28.2."/>
              <w:listItem w:displayText="1.4. - 31.3." w:value="1.4. - 31.3."/>
              <w:listItem w:displayText="1.5. - 30.4." w:value="1.5. - 30.4."/>
              <w:listItem w:displayText="1.6. - 31.5." w:value="1.6. - 31.5."/>
              <w:listItem w:displayText="1.7. - 30.6." w:value="1.7. - 30.6."/>
              <w:listItem w:displayText="1.8. - 31.7." w:value="1.8. - 31.7."/>
              <w:listItem w:displayText="1.9. - 31.8." w:value="1.9. - 31.8."/>
              <w:listItem w:displayText="1.10. - 30.9." w:value="1.10. - 30.9."/>
              <w:listItem w:displayText="1.11. - 31.10." w:value="1.11. - 31.10.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21081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Vermögensverwalter</w:t>
            </w:r>
            <w:r w:rsidR="00D659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9DC"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812" w:type="dxa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Revisionsstelle /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:rsidTr="001A5EB6">
        <w:tc>
          <w:tcPr>
            <w:tcW w:w="4219" w:type="dxa"/>
            <w:vAlign w:val="bottom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812" w:type="dxa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FC7723">
      <w:pPr>
        <w:spacing w:before="18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Feststellungen</w:t>
      </w:r>
    </w:p>
    <w:p w:rsidR="00210818" w:rsidRPr="00E03212" w:rsidRDefault="00B234C4" w:rsidP="006C4616">
      <w:pPr>
        <w:spacing w:before="12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 xml:space="preserve">Angaben </w:t>
      </w:r>
      <w:r w:rsidR="003465F1">
        <w:rPr>
          <w:rFonts w:ascii="Arial" w:hAnsi="Arial" w:cs="Arial"/>
          <w:b/>
          <w:i/>
          <w:sz w:val="18"/>
          <w:szCs w:val="18"/>
        </w:rPr>
        <w:t>zum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Jahresbericht</w:t>
      </w:r>
    </w:p>
    <w:p w:rsidR="00882BA3" w:rsidRPr="006C4616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Pr="00B234C4" w:rsidRDefault="00D30AEB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im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Hinweis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9F237C">
        <w:rPr>
          <w:rFonts w:ascii="Arial" w:hAnsi="Arial" w:cs="Arial"/>
          <w:sz w:val="18"/>
          <w:szCs w:val="18"/>
        </w:rPr>
      </w:r>
      <w:r w:rsidR="009F237C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mit Zusatz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t xml:space="preserve">Details sind dem Revisionsstellenbericht zum Jahresbericht des </w:t>
      </w:r>
      <w:r w:rsidR="000151AE">
        <w:rPr>
          <w:rFonts w:ascii="Arial" w:hAnsi="Arial" w:cs="Arial"/>
          <w:sz w:val="18"/>
          <w:szCs w:val="18"/>
        </w:rPr>
        <w:t xml:space="preserve">Anlagefonds / Teilfonds </w:t>
      </w:r>
      <w:r w:rsidRPr="00B234C4">
        <w:rPr>
          <w:rFonts w:ascii="Arial" w:hAnsi="Arial" w:cs="Arial"/>
          <w:sz w:val="18"/>
          <w:szCs w:val="18"/>
        </w:rPr>
        <w:t>zu entnehmen.</w:t>
      </w:r>
    </w:p>
    <w:p w:rsidR="00882BA3" w:rsidRPr="006C4616" w:rsidRDefault="00882BA3" w:rsidP="00CF6561">
      <w:pPr>
        <w:spacing w:before="120" w:after="60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>In Bezug auf ergänzende Angaben (wie bspw. Prospektänderungen, Umwandlungen</w:t>
      </w:r>
      <w:r w:rsidR="00E03212" w:rsidRPr="006C4616">
        <w:rPr>
          <w:rFonts w:ascii="Arial" w:hAnsi="Arial" w:cs="Arial"/>
          <w:sz w:val="18"/>
          <w:szCs w:val="18"/>
        </w:rPr>
        <w:t>, Teilliquidationen</w:t>
      </w:r>
      <w:r w:rsidRPr="006C4616">
        <w:rPr>
          <w:rFonts w:ascii="Arial" w:hAnsi="Arial" w:cs="Arial"/>
          <w:sz w:val="18"/>
          <w:szCs w:val="18"/>
        </w:rPr>
        <w:t xml:space="preserve"> etc.) haben wir folgende Anmerkungen oder Ergänzungen</w:t>
      </w:r>
      <w:r w:rsidR="001A7743" w:rsidRPr="006C4616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882B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5628" w:rsidRPr="009D312F" w:rsidRDefault="00715628" w:rsidP="006C4616">
      <w:pPr>
        <w:spacing w:before="18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Beanstandungen und Fristansetzungen des Vorjahre</w:t>
      </w:r>
      <w:r w:rsidR="009D312F">
        <w:rPr>
          <w:rFonts w:ascii="Arial" w:hAnsi="Arial" w:cs="Arial"/>
          <w:b/>
          <w:i/>
          <w:sz w:val="18"/>
          <w:szCs w:val="18"/>
        </w:rPr>
        <w:t>s</w:t>
      </w:r>
      <w:r w:rsidR="009D312F">
        <w:rPr>
          <w:rFonts w:ascii="Arial" w:hAnsi="Arial" w:cs="Arial"/>
          <w:b/>
          <w:i/>
          <w:sz w:val="18"/>
          <w:szCs w:val="18"/>
        </w:rPr>
        <w:br/>
      </w:r>
      <w:r w:rsidRPr="009D312F">
        <w:rPr>
          <w:rFonts w:ascii="Arial" w:hAnsi="Arial" w:cs="Arial"/>
          <w:sz w:val="18"/>
          <w:szCs w:val="18"/>
        </w:rPr>
        <w:t xml:space="preserve">Im Rahmen unserer Prüfungen haben wir die </w:t>
      </w:r>
      <w:r w:rsidR="009D312F" w:rsidRPr="009D312F">
        <w:rPr>
          <w:rFonts w:ascii="Arial" w:hAnsi="Arial" w:cs="Arial"/>
          <w:sz w:val="18"/>
          <w:szCs w:val="18"/>
        </w:rPr>
        <w:t xml:space="preserve">fristgerechte </w:t>
      </w:r>
      <w:r w:rsidRPr="009D312F">
        <w:rPr>
          <w:rFonts w:ascii="Arial" w:hAnsi="Arial" w:cs="Arial"/>
          <w:sz w:val="18"/>
          <w:szCs w:val="18"/>
        </w:rPr>
        <w:t>Erledigung der  Beanstandungen des Vorjahresaufsichtsberichts</w:t>
      </w:r>
      <w:r w:rsidR="009D312F" w:rsidRPr="009D312F">
        <w:rPr>
          <w:rFonts w:ascii="Arial" w:hAnsi="Arial" w:cs="Arial"/>
          <w:sz w:val="18"/>
          <w:szCs w:val="18"/>
        </w:rPr>
        <w:t xml:space="preserve"> </w:t>
      </w:r>
      <w:r w:rsidRPr="009D312F">
        <w:rPr>
          <w:rFonts w:ascii="Arial" w:hAnsi="Arial" w:cs="Arial"/>
          <w:sz w:val="18"/>
          <w:szCs w:val="18"/>
        </w:rPr>
        <w:t xml:space="preserve"> </w:t>
      </w:r>
      <w:r w:rsidR="009D312F">
        <w:rPr>
          <w:rFonts w:ascii="Arial" w:hAnsi="Arial" w:cs="Arial"/>
          <w:sz w:val="18"/>
          <w:szCs w:val="18"/>
        </w:rPr>
        <w:t>beurteilt: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9651B4" w:rsidTr="00B323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51B4" w:rsidRPr="00B234C4" w:rsidRDefault="009651B4" w:rsidP="009651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 Vorjahresbeanstandung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B4" w:rsidRDefault="009651B4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12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12F" w:rsidRDefault="009D312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9D312F" w:rsidRDefault="009D312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12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12F" w:rsidRDefault="009D312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312F" w:rsidRDefault="009D312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4C4" w:rsidRPr="00E03212" w:rsidRDefault="00B234C4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Gesetze oder Verordnungen</w:t>
      </w:r>
    </w:p>
    <w:p w:rsidR="00B234C4" w:rsidRDefault="00B234C4" w:rsidP="001A5E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Rahmen unserer Prüfungen haben wir in Bezug auf diesen spezifischen</w:t>
      </w:r>
      <w:r w:rsidR="004F2224">
        <w:rPr>
          <w:rFonts w:ascii="Arial" w:hAnsi="Arial" w:cs="Arial"/>
          <w:sz w:val="18"/>
          <w:szCs w:val="18"/>
        </w:rPr>
        <w:t xml:space="preserve"> Anlagefonds </w:t>
      </w:r>
      <w:r>
        <w:rPr>
          <w:rFonts w:ascii="Arial" w:hAnsi="Arial" w:cs="Arial"/>
          <w:sz w:val="18"/>
          <w:szCs w:val="18"/>
        </w:rPr>
        <w:t>folgende Verstösse gegen</w:t>
      </w:r>
      <w:r w:rsidR="00BA14A5">
        <w:rPr>
          <w:rFonts w:ascii="Arial" w:hAnsi="Arial" w:cs="Arial"/>
          <w:sz w:val="18"/>
          <w:szCs w:val="18"/>
        </w:rPr>
        <w:t xml:space="preserve"> UCITSG/</w:t>
      </w:r>
      <w:r w:rsidR="004F2224">
        <w:rPr>
          <w:rFonts w:ascii="Arial" w:hAnsi="Arial" w:cs="Arial"/>
          <w:sz w:val="18"/>
          <w:szCs w:val="18"/>
        </w:rPr>
        <w:t xml:space="preserve">UCITSV resp. </w:t>
      </w:r>
      <w:r w:rsidR="00BA14A5">
        <w:rPr>
          <w:rFonts w:ascii="Arial" w:hAnsi="Arial" w:cs="Arial"/>
          <w:sz w:val="18"/>
          <w:szCs w:val="18"/>
        </w:rPr>
        <w:t>AIFMG/</w:t>
      </w:r>
      <w:r w:rsidR="00C12CA6">
        <w:rPr>
          <w:rFonts w:ascii="Arial" w:hAnsi="Arial" w:cs="Arial"/>
          <w:sz w:val="18"/>
          <w:szCs w:val="18"/>
        </w:rPr>
        <w:t>AI</w:t>
      </w:r>
      <w:r w:rsidR="00275C1E">
        <w:rPr>
          <w:rFonts w:ascii="Arial" w:hAnsi="Arial" w:cs="Arial"/>
          <w:sz w:val="18"/>
          <w:szCs w:val="18"/>
        </w:rPr>
        <w:t>F</w:t>
      </w:r>
      <w:r w:rsidR="00C12CA6">
        <w:rPr>
          <w:rFonts w:ascii="Arial" w:hAnsi="Arial" w:cs="Arial"/>
          <w:sz w:val="18"/>
          <w:szCs w:val="18"/>
        </w:rPr>
        <w:t>MV</w:t>
      </w:r>
      <w:r>
        <w:rPr>
          <w:rFonts w:ascii="Arial" w:hAnsi="Arial" w:cs="Arial"/>
          <w:sz w:val="18"/>
          <w:szCs w:val="18"/>
        </w:rPr>
        <w:t xml:space="preserve"> </w:t>
      </w:r>
      <w:r w:rsidR="004F2224">
        <w:rPr>
          <w:rFonts w:ascii="Arial" w:hAnsi="Arial" w:cs="Arial"/>
          <w:sz w:val="18"/>
          <w:szCs w:val="18"/>
        </w:rPr>
        <w:t>resp.</w:t>
      </w:r>
      <w:r>
        <w:rPr>
          <w:rFonts w:ascii="Arial" w:hAnsi="Arial" w:cs="Arial"/>
          <w:sz w:val="18"/>
          <w:szCs w:val="18"/>
        </w:rPr>
        <w:t xml:space="preserve"> </w:t>
      </w:r>
      <w:r w:rsidR="00C12CA6">
        <w:rPr>
          <w:rFonts w:ascii="Arial" w:hAnsi="Arial" w:cs="Arial"/>
          <w:sz w:val="18"/>
          <w:szCs w:val="18"/>
        </w:rPr>
        <w:t>IUG</w:t>
      </w:r>
      <w:r w:rsidR="00BA14A5">
        <w:rPr>
          <w:rFonts w:ascii="Arial" w:hAnsi="Arial" w:cs="Arial"/>
          <w:sz w:val="18"/>
          <w:szCs w:val="18"/>
        </w:rPr>
        <w:t>/</w:t>
      </w:r>
      <w:r w:rsidR="00C12CA6">
        <w:rPr>
          <w:rFonts w:ascii="Arial" w:hAnsi="Arial" w:cs="Arial"/>
          <w:sz w:val="18"/>
          <w:szCs w:val="18"/>
        </w:rPr>
        <w:t>IUV</w:t>
      </w:r>
      <w:r w:rsidR="00241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4E68FB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BC549B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Nichteinhaltung</w:t>
      </w:r>
      <w:r w:rsidRPr="00E0321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von </w:t>
      </w:r>
      <w:r w:rsidR="00882BA3" w:rsidRPr="00E03212">
        <w:rPr>
          <w:rFonts w:ascii="Arial" w:hAnsi="Arial" w:cs="Arial"/>
          <w:b/>
          <w:i/>
          <w:sz w:val="18"/>
          <w:szCs w:val="18"/>
        </w:rPr>
        <w:t>FMA-Richtlinien oder FMA-Mitteilungen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folgende </w:t>
      </w:r>
      <w:r w:rsidR="004E68FB">
        <w:rPr>
          <w:rFonts w:ascii="Arial" w:hAnsi="Arial" w:cs="Arial"/>
          <w:sz w:val="18"/>
          <w:szCs w:val="18"/>
        </w:rPr>
        <w:t>Nichteinhaltung von</w:t>
      </w:r>
      <w:r>
        <w:rPr>
          <w:rFonts w:ascii="Arial" w:hAnsi="Arial" w:cs="Arial"/>
          <w:sz w:val="18"/>
          <w:szCs w:val="18"/>
        </w:rPr>
        <w:t xml:space="preserve"> FMA-Richtlinien oder FMA-Mitteilungen 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BA3" w:rsidRPr="00E03212" w:rsidRDefault="00882BA3" w:rsidP="006C4616">
      <w:pPr>
        <w:spacing w:before="180" w:after="20"/>
        <w:rPr>
          <w:rFonts w:ascii="Arial" w:hAnsi="Arial" w:cs="Arial"/>
          <w:b/>
          <w:i/>
          <w:sz w:val="18"/>
          <w:szCs w:val="18"/>
        </w:rPr>
      </w:pPr>
      <w:r w:rsidRPr="00E03212">
        <w:rPr>
          <w:rFonts w:ascii="Arial" w:hAnsi="Arial" w:cs="Arial"/>
          <w:b/>
          <w:i/>
          <w:sz w:val="18"/>
          <w:szCs w:val="18"/>
        </w:rPr>
        <w:t>Verstösse gegen Pros</w:t>
      </w:r>
      <w:r w:rsidR="004E68FB">
        <w:rPr>
          <w:rFonts w:ascii="Arial" w:hAnsi="Arial" w:cs="Arial"/>
          <w:b/>
          <w:i/>
          <w:sz w:val="18"/>
          <w:szCs w:val="18"/>
        </w:rPr>
        <w:t xml:space="preserve">pektvorschriften, </w:t>
      </w:r>
      <w:r w:rsidR="001A7743">
        <w:rPr>
          <w:rFonts w:ascii="Arial" w:hAnsi="Arial" w:cs="Arial"/>
          <w:b/>
          <w:i/>
          <w:sz w:val="18"/>
          <w:szCs w:val="18"/>
        </w:rPr>
        <w:t>Satzung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4E68FB">
        <w:rPr>
          <w:rFonts w:ascii="Arial" w:hAnsi="Arial" w:cs="Arial"/>
          <w:b/>
          <w:i/>
          <w:sz w:val="18"/>
          <w:szCs w:val="18"/>
        </w:rPr>
        <w:t>oder</w:t>
      </w:r>
      <w:r w:rsidR="00BC549B">
        <w:rPr>
          <w:rFonts w:ascii="Arial" w:hAnsi="Arial" w:cs="Arial"/>
          <w:b/>
          <w:i/>
          <w:sz w:val="18"/>
          <w:szCs w:val="18"/>
        </w:rPr>
        <w:t xml:space="preserve"> </w:t>
      </w:r>
      <w:r w:rsidR="001A7743">
        <w:rPr>
          <w:rFonts w:ascii="Arial" w:hAnsi="Arial" w:cs="Arial"/>
          <w:b/>
          <w:i/>
          <w:sz w:val="18"/>
          <w:szCs w:val="18"/>
        </w:rPr>
        <w:t>Treuhandvertrag</w:t>
      </w:r>
    </w:p>
    <w:p w:rsidR="00882BA3" w:rsidRDefault="00882BA3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Rahmen unserer Prüfungen haben wir in Bezug auf diesen </w:t>
      </w:r>
      <w:r w:rsidR="000151AE">
        <w:rPr>
          <w:rFonts w:ascii="Arial" w:hAnsi="Arial" w:cs="Arial"/>
          <w:sz w:val="18"/>
          <w:szCs w:val="18"/>
        </w:rPr>
        <w:t>Anlagefonds / Teilfonds</w:t>
      </w:r>
      <w:r w:rsidR="00241189"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folgende Verstösse gegen Prospektvorschriften</w:t>
      </w:r>
      <w:r w:rsidR="004772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festgestellt</w:t>
      </w:r>
      <w:r w:rsidR="00FC7723">
        <w:rPr>
          <w:rFonts w:ascii="Arial" w:hAnsi="Arial" w:cs="Arial"/>
          <w:sz w:val="18"/>
          <w:szCs w:val="18"/>
        </w:rPr>
        <w:t xml:space="preserve"> und dabei folgende Fristen zur ordnungsgemässen Wiederherstellung angesetzt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312F" w:rsidRDefault="009D312F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</w:p>
    <w:p w:rsidR="00210818" w:rsidRPr="00E03212" w:rsidRDefault="00210818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lastRenderedPageBreak/>
        <w:t>Wichtige Informationen</w:t>
      </w:r>
    </w:p>
    <w:p w:rsidR="004772DB" w:rsidRDefault="004772DB" w:rsidP="006C461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 haben aufgrund unserer Prüfarbeiten folgende weitere 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1676C" w:rsidTr="001A5EB6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21676C" w:rsidRDefault="00D30AEB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keine</w:t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="0021676C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237C">
              <w:rPr>
                <w:rFonts w:ascii="Arial" w:hAnsi="Arial" w:cs="Arial"/>
                <w:sz w:val="18"/>
                <w:szCs w:val="18"/>
              </w:rPr>
            </w:r>
            <w:r w:rsidR="009F23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76C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6C"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21676C" w:rsidRDefault="0021676C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2694"/>
        <w:gridCol w:w="283"/>
        <w:gridCol w:w="2693"/>
      </w:tblGrid>
      <w:tr w:rsidR="006C4616" w:rsidTr="001A5EB6">
        <w:trPr>
          <w:trHeight w:val="276"/>
        </w:trPr>
        <w:tc>
          <w:tcPr>
            <w:tcW w:w="3936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F6561" w:rsidRDefault="00CF6561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C4616" w:rsidRDefault="006C461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4616" w:rsidRDefault="006C4616" w:rsidP="006C46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616" w:rsidTr="001A5EB6">
        <w:trPr>
          <w:trHeight w:val="275"/>
        </w:trPr>
        <w:tc>
          <w:tcPr>
            <w:tcW w:w="3936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Name der Revisionsstelle / </w:t>
            </w: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425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Mandatsleiter</w:t>
            </w:r>
          </w:p>
        </w:tc>
        <w:tc>
          <w:tcPr>
            <w:tcW w:w="283" w:type="dxa"/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4616" w:rsidRPr="006C4616" w:rsidRDefault="006C4616" w:rsidP="006C461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Leitender Wirtschaftsprüfer</w:t>
            </w: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1A5EB6">
      <w:footerReference w:type="default" r:id="rId9"/>
      <w:pgSz w:w="11906" w:h="16838"/>
      <w:pgMar w:top="425" w:right="99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D" w:rsidRDefault="00BE003D" w:rsidP="006609FA">
      <w:pPr>
        <w:spacing w:after="0" w:line="240" w:lineRule="auto"/>
      </w:pPr>
      <w:r>
        <w:separator/>
      </w:r>
    </w:p>
  </w:endnote>
  <w:end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FA" w:rsidRPr="00A7413A" w:rsidRDefault="00A7413A">
    <w:pPr>
      <w:pStyle w:val="Fuzeile"/>
      <w:rPr>
        <w:rFonts w:ascii="Arial" w:hAnsi="Arial" w:cs="Arial"/>
        <w:sz w:val="18"/>
      </w:rPr>
    </w:pPr>
    <w:r w:rsidRPr="00A7413A">
      <w:rPr>
        <w:rFonts w:ascii="Arial" w:hAnsi="Arial" w:cs="Arial"/>
        <w:sz w:val="18"/>
      </w:rPr>
      <w:tab/>
    </w:r>
    <w:r w:rsidR="00D30AEB" w:rsidRPr="00A7413A">
      <w:rPr>
        <w:rFonts w:ascii="Arial" w:hAnsi="Arial" w:cs="Arial"/>
        <w:sz w:val="18"/>
      </w:rPr>
      <w:fldChar w:fldCharType="begin"/>
    </w:r>
    <w:r w:rsidRPr="00A7413A">
      <w:rPr>
        <w:rFonts w:ascii="Arial" w:hAnsi="Arial" w:cs="Arial"/>
        <w:sz w:val="18"/>
      </w:rPr>
      <w:instrText xml:space="preserve"> PAGE   \* MERGEFORMAT </w:instrText>
    </w:r>
    <w:r w:rsidR="00D30AEB" w:rsidRPr="00A7413A">
      <w:rPr>
        <w:rFonts w:ascii="Arial" w:hAnsi="Arial" w:cs="Arial"/>
        <w:sz w:val="18"/>
      </w:rPr>
      <w:fldChar w:fldCharType="separate"/>
    </w:r>
    <w:r w:rsidR="009F237C">
      <w:rPr>
        <w:rFonts w:ascii="Arial" w:hAnsi="Arial" w:cs="Arial"/>
        <w:noProof/>
        <w:sz w:val="18"/>
      </w:rPr>
      <w:t>1</w:t>
    </w:r>
    <w:r w:rsidR="00D30AEB" w:rsidRPr="00A7413A">
      <w:rPr>
        <w:rFonts w:ascii="Arial" w:hAnsi="Arial" w:cs="Arial"/>
        <w:sz w:val="18"/>
      </w:rPr>
      <w:fldChar w:fldCharType="end"/>
    </w:r>
    <w:r w:rsidRPr="00A7413A">
      <w:rPr>
        <w:rFonts w:ascii="Arial" w:hAnsi="Arial" w:cs="Arial"/>
        <w:sz w:val="18"/>
      </w:rPr>
      <w:t xml:space="preserve"> / </w:t>
    </w:r>
    <w:r w:rsidR="009F237C">
      <w:fldChar w:fldCharType="begin"/>
    </w:r>
    <w:r w:rsidR="009F237C">
      <w:instrText xml:space="preserve"> NUMPAGES   \* MERGEFORMAT </w:instrText>
    </w:r>
    <w:r w:rsidR="009F237C">
      <w:fldChar w:fldCharType="separate"/>
    </w:r>
    <w:r w:rsidR="009F237C" w:rsidRPr="009F237C">
      <w:rPr>
        <w:rFonts w:ascii="Arial" w:hAnsi="Arial" w:cs="Arial"/>
        <w:noProof/>
        <w:sz w:val="18"/>
      </w:rPr>
      <w:t>2</w:t>
    </w:r>
    <w:r w:rsidR="009F237C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D" w:rsidRDefault="00BE003D" w:rsidP="006609FA">
      <w:pPr>
        <w:spacing w:after="0" w:line="240" w:lineRule="auto"/>
      </w:pPr>
      <w:r>
        <w:separator/>
      </w:r>
    </w:p>
  </w:footnote>
  <w:footnote w:type="continuationSeparator" w:id="0">
    <w:p w:rsidR="00BE003D" w:rsidRDefault="00BE003D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151AE"/>
    <w:rsid w:val="00034E84"/>
    <w:rsid w:val="000460D0"/>
    <w:rsid w:val="00074568"/>
    <w:rsid w:val="00074EC9"/>
    <w:rsid w:val="00146CF2"/>
    <w:rsid w:val="001A5EB6"/>
    <w:rsid w:val="001A7743"/>
    <w:rsid w:val="001C2A3C"/>
    <w:rsid w:val="00210818"/>
    <w:rsid w:val="0021676C"/>
    <w:rsid w:val="002375D9"/>
    <w:rsid w:val="00241189"/>
    <w:rsid w:val="00275C1E"/>
    <w:rsid w:val="002C7708"/>
    <w:rsid w:val="002E43D0"/>
    <w:rsid w:val="002E4FF7"/>
    <w:rsid w:val="00306196"/>
    <w:rsid w:val="00313C36"/>
    <w:rsid w:val="003465F1"/>
    <w:rsid w:val="00355504"/>
    <w:rsid w:val="003B1BB6"/>
    <w:rsid w:val="00466456"/>
    <w:rsid w:val="004772DB"/>
    <w:rsid w:val="004E68FB"/>
    <w:rsid w:val="004F2224"/>
    <w:rsid w:val="005A660B"/>
    <w:rsid w:val="005D26EC"/>
    <w:rsid w:val="005E7436"/>
    <w:rsid w:val="006309A3"/>
    <w:rsid w:val="006609FA"/>
    <w:rsid w:val="006C4616"/>
    <w:rsid w:val="00715628"/>
    <w:rsid w:val="00730C3C"/>
    <w:rsid w:val="007537E0"/>
    <w:rsid w:val="007550C8"/>
    <w:rsid w:val="00765D82"/>
    <w:rsid w:val="007956ED"/>
    <w:rsid w:val="007C5705"/>
    <w:rsid w:val="00882BA3"/>
    <w:rsid w:val="00927A34"/>
    <w:rsid w:val="009314F8"/>
    <w:rsid w:val="00950051"/>
    <w:rsid w:val="009651B4"/>
    <w:rsid w:val="009D312F"/>
    <w:rsid w:val="009F237C"/>
    <w:rsid w:val="00A47CA1"/>
    <w:rsid w:val="00A716BC"/>
    <w:rsid w:val="00A7413A"/>
    <w:rsid w:val="00B20AFB"/>
    <w:rsid w:val="00B234C4"/>
    <w:rsid w:val="00B3231A"/>
    <w:rsid w:val="00BA04C9"/>
    <w:rsid w:val="00BA14A5"/>
    <w:rsid w:val="00BC549B"/>
    <w:rsid w:val="00BE003D"/>
    <w:rsid w:val="00BF5F8C"/>
    <w:rsid w:val="00C12CA6"/>
    <w:rsid w:val="00C7150F"/>
    <w:rsid w:val="00CF6561"/>
    <w:rsid w:val="00D04AF2"/>
    <w:rsid w:val="00D15C39"/>
    <w:rsid w:val="00D24FBF"/>
    <w:rsid w:val="00D30AEB"/>
    <w:rsid w:val="00D437DF"/>
    <w:rsid w:val="00D659DC"/>
    <w:rsid w:val="00DC1AD3"/>
    <w:rsid w:val="00DD131B"/>
    <w:rsid w:val="00DF11D4"/>
    <w:rsid w:val="00DF457A"/>
    <w:rsid w:val="00E004EC"/>
    <w:rsid w:val="00E03212"/>
    <w:rsid w:val="00E12DD2"/>
    <w:rsid w:val="00F65195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09FA"/>
  </w:style>
  <w:style w:type="paragraph" w:styleId="Fuzeile">
    <w:name w:val="footer"/>
    <w:basedOn w:val="Standard"/>
    <w:link w:val="FuzeileZchn"/>
    <w:uiPriority w:val="99"/>
    <w:semiHidden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2140EA20493CA5A959D2F740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275A-917F-4063-B8D1-B72DAB2036CA}"/>
      </w:docPartPr>
      <w:docPartBody>
        <w:p w:rsidR="00727574" w:rsidRDefault="00FE0BEE" w:rsidP="00FE0BEE">
          <w:pPr>
            <w:pStyle w:val="FCA52140EA20493CA5A959D2F740361D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55B322A3C49B2A21EE4A93903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A5F2-ECFF-4722-95DA-99BC1F6DE4C2}"/>
      </w:docPartPr>
      <w:docPartBody>
        <w:p w:rsidR="00727574" w:rsidRDefault="00FE0BEE" w:rsidP="00FE0BEE">
          <w:pPr>
            <w:pStyle w:val="CC355B322A3C49B2A21EE4A9390344FA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E4C"/>
    <w:rsid w:val="00033CBF"/>
    <w:rsid w:val="0024649A"/>
    <w:rsid w:val="00375E4C"/>
    <w:rsid w:val="004C2ED9"/>
    <w:rsid w:val="00667F8E"/>
    <w:rsid w:val="00727574"/>
    <w:rsid w:val="00856A70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70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9980-BA22-4361-888E-2D8F7FA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549C7118.dotm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Aufsichtsbericht für Fonds</vt:lpstr>
    </vt:vector>
  </TitlesOfParts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Aufsichtsbericht für Fonds</dc:title>
  <dc:creator/>
  <cp:lastModifiedBy/>
  <cp:revision>1</cp:revision>
  <dcterms:created xsi:type="dcterms:W3CDTF">2014-02-13T07:38:00Z</dcterms:created>
  <dcterms:modified xsi:type="dcterms:W3CDTF">2017-01-30T13:05:00Z</dcterms:modified>
</cp:coreProperties>
</file>